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9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5"/>
        <w:gridCol w:w="820"/>
        <w:gridCol w:w="990"/>
        <w:gridCol w:w="1176"/>
        <w:gridCol w:w="1015"/>
        <w:gridCol w:w="1440"/>
        <w:gridCol w:w="1832"/>
        <w:gridCol w:w="811"/>
        <w:gridCol w:w="778"/>
        <w:gridCol w:w="33"/>
        <w:gridCol w:w="1798"/>
        <w:gridCol w:w="1656"/>
        <w:gridCol w:w="1577"/>
        <w:gridCol w:w="9"/>
      </w:tblGrid>
      <w:tr w:rsidR="00385092" w:rsidRPr="00430C8B" w14:paraId="6D522DC4" w14:textId="77777777" w:rsidTr="00385092">
        <w:trPr>
          <w:trHeight w:val="495"/>
        </w:trPr>
        <w:tc>
          <w:tcPr>
            <w:tcW w:w="1396" w:type="pct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57196A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30C8B">
              <w:rPr>
                <w:rFonts w:ascii="Arial Narrow" w:hAnsi="Arial Narrow"/>
                <w:b/>
                <w:bCs/>
                <w:sz w:val="16"/>
                <w:szCs w:val="16"/>
              </w:rPr>
              <w:t>Einfluss auf das beabsichtigte Ergebnis (Umweltleistung, bindende Verpflichtung, Zielerreichung)</w:t>
            </w:r>
          </w:p>
        </w:tc>
        <w:tc>
          <w:tcPr>
            <w:tcW w:w="808" w:type="pct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76A6CA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Interessierte Parteien</w:t>
            </w:r>
          </w:p>
        </w:tc>
        <w:tc>
          <w:tcPr>
            <w:tcW w:w="1126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38D9AEDB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Umweltaspekte</w:t>
            </w:r>
          </w:p>
        </w:tc>
        <w:tc>
          <w:tcPr>
            <w:tcW w:w="1670" w:type="pct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5E72C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Risiko und Chancen</w:t>
            </w:r>
          </w:p>
        </w:tc>
      </w:tr>
      <w:tr w:rsidR="00385092" w:rsidRPr="00430C8B" w14:paraId="62DDAEDE" w14:textId="77777777" w:rsidTr="00385092">
        <w:trPr>
          <w:gridAfter w:val="1"/>
          <w:wAfter w:w="3" w:type="pct"/>
          <w:trHeight w:val="254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04B2AD8B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b/>
                <w:bCs/>
                <w:sz w:val="16"/>
                <w:szCs w:val="16"/>
              </w:rPr>
              <w:t>4.1 Themen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</w:tcPr>
          <w:p w14:paraId="55B8725B" w14:textId="77777777" w:rsidR="00385092" w:rsidRDefault="00385092" w:rsidP="00FA14E7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Einfluss auf Umweltleistung/</w:t>
            </w:r>
          </w:p>
          <w:p w14:paraId="2007E421" w14:textId="77777777" w:rsidR="00385092" w:rsidRPr="00FA14E7" w:rsidRDefault="00385092" w:rsidP="00FA14E7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Umweltaspekt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</w:tcPr>
          <w:p w14:paraId="69C77C02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Bindende Verpflichtungen 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</w:tcPr>
          <w:p w14:paraId="24ED5782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Einfluss auf Zielerreichung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042D697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b/>
                <w:bCs/>
                <w:sz w:val="16"/>
                <w:szCs w:val="16"/>
              </w:rPr>
              <w:t>4.2 Interessierte Partei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F2F39D1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b/>
                <w:bCs/>
                <w:sz w:val="16"/>
                <w:szCs w:val="16"/>
              </w:rPr>
              <w:t>Erwartungen der interessierten Parteien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 w:themeFill="background2" w:themeFillShade="E6"/>
            <w:textDirection w:val="btLr"/>
          </w:tcPr>
          <w:p w14:paraId="5A931A1E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Bedeutender Umweltaspekt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85DD48D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b/>
                <w:bCs/>
                <w:sz w:val="16"/>
                <w:szCs w:val="16"/>
              </w:rPr>
              <w:t>Umweltrelevanz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22B01564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b/>
                <w:bCs/>
                <w:sz w:val="16"/>
                <w:szCs w:val="16"/>
              </w:rPr>
              <w:t>Beeinflussbarkeit</w:t>
            </w:r>
          </w:p>
        </w:tc>
        <w:tc>
          <w:tcPr>
            <w:tcW w:w="603" w:type="pct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83173F2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b/>
                <w:bCs/>
                <w:sz w:val="16"/>
                <w:szCs w:val="16"/>
              </w:rPr>
              <w:t>Risiko</w:t>
            </w:r>
            <w:r w:rsidRPr="00430C8B"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>Gefahr/Chance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7C39E3DA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b/>
                <w:bCs/>
                <w:sz w:val="16"/>
                <w:szCs w:val="16"/>
              </w:rPr>
              <w:t>Mögliche Maßnahmen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 w:themeFill="accent4" w:themeFillTint="33"/>
            <w:textDirection w:val="btLr"/>
          </w:tcPr>
          <w:p w14:paraId="53E71356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Umweltrelevante Notfallsituation</w:t>
            </w:r>
          </w:p>
        </w:tc>
      </w:tr>
      <w:tr w:rsidR="00385092" w:rsidRPr="00430C8B" w14:paraId="50C7CBDE" w14:textId="77777777" w:rsidTr="00385092">
        <w:trPr>
          <w:gridAfter w:val="1"/>
          <w:wAfter w:w="3" w:type="pct"/>
          <w:trHeight w:val="580"/>
        </w:trPr>
        <w:tc>
          <w:tcPr>
            <w:tcW w:w="413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A78AD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Beeinflussbarer Umweltzustand</w:t>
            </w:r>
          </w:p>
          <w:p w14:paraId="7444729D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Abfall</w:t>
            </w:r>
            <w:r>
              <w:rPr>
                <w:rFonts w:ascii="Arial Narrow" w:hAnsi="Arial Narrow"/>
                <w:sz w:val="16"/>
                <w:szCs w:val="16"/>
              </w:rPr>
              <w:t>aufkommen</w:t>
            </w:r>
            <w:r w:rsidRPr="00430C8B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270" w:type="pct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7E7"/>
          </w:tcPr>
          <w:p w14:paraId="00EDF54A" w14:textId="77777777" w:rsidR="00385092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Abfall</w:t>
            </w:r>
          </w:p>
          <w:p w14:paraId="43E7BBEC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+/-</w:t>
            </w:r>
          </w:p>
          <w:p w14:paraId="2C2134BD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7E7"/>
          </w:tcPr>
          <w:p w14:paraId="10F0FA19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KrWG</w:t>
            </w:r>
          </w:p>
          <w:p w14:paraId="07B756D8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BattG</w:t>
            </w:r>
          </w:p>
          <w:p w14:paraId="1F8B5411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ElektroG</w:t>
            </w:r>
          </w:p>
          <w:p w14:paraId="3F24E179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AbfVerbrG</w:t>
            </w:r>
          </w:p>
          <w:p w14:paraId="04EABBDF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AVV</w:t>
            </w:r>
          </w:p>
        </w:tc>
        <w:tc>
          <w:tcPr>
            <w:tcW w:w="387" w:type="pct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7E7"/>
          </w:tcPr>
          <w:p w14:paraId="3C36167B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Reduktion der Abfallmengen um %</w:t>
            </w:r>
          </w:p>
        </w:tc>
        <w:tc>
          <w:tcPr>
            <w:tcW w:w="334" w:type="pct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93691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Behörden</w:t>
            </w:r>
          </w:p>
        </w:tc>
        <w:tc>
          <w:tcPr>
            <w:tcW w:w="474" w:type="pct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F0FE6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Einhaltung des Gesetzes</w:t>
            </w:r>
          </w:p>
          <w:p w14:paraId="4391BF60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4967A808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8A612CD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7E7"/>
          </w:tcPr>
          <w:p w14:paraId="194DB610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Abfall</w:t>
            </w:r>
          </w:p>
        </w:tc>
        <w:tc>
          <w:tcPr>
            <w:tcW w:w="267" w:type="pct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E3809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Hoch</w:t>
            </w:r>
          </w:p>
        </w:tc>
        <w:tc>
          <w:tcPr>
            <w:tcW w:w="267" w:type="pct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8A243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Hoch</w:t>
            </w:r>
          </w:p>
        </w:tc>
        <w:tc>
          <w:tcPr>
            <w:tcW w:w="592" w:type="pct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5BAE3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Gefahr:</w:t>
            </w:r>
          </w:p>
          <w:p w14:paraId="46DF4213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Nichteinhaltung von Gesetzen</w:t>
            </w:r>
          </w:p>
          <w:p w14:paraId="7DF6A1CC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79AA1993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Bußgelder</w:t>
            </w:r>
          </w:p>
          <w:p w14:paraId="0DA41005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6A074DC8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Imageverlust</w:t>
            </w:r>
          </w:p>
          <w:p w14:paraId="353FD3D0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6CADAA73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Chance:</w:t>
            </w:r>
          </w:p>
          <w:p w14:paraId="5D710073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Ressourcensicherung durch Recycling</w:t>
            </w:r>
          </w:p>
          <w:p w14:paraId="532B3396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3B66EC57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Kosteneinsparung</w:t>
            </w:r>
          </w:p>
        </w:tc>
        <w:tc>
          <w:tcPr>
            <w:tcW w:w="545" w:type="pct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5A031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Abfallkataster</w:t>
            </w:r>
          </w:p>
          <w:p w14:paraId="7F5F68CA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0A440A4B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Prozessoptimierung</w:t>
            </w:r>
          </w:p>
          <w:p w14:paraId="6F4B8AED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401DA254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Substitute</w:t>
            </w:r>
          </w:p>
        </w:tc>
        <w:tc>
          <w:tcPr>
            <w:tcW w:w="519" w:type="pct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7E7"/>
          </w:tcPr>
          <w:p w14:paraId="4BE950A6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5092" w:rsidRPr="00430C8B" w14:paraId="53A22C1F" w14:textId="77777777" w:rsidTr="00385092">
        <w:trPr>
          <w:gridAfter w:val="1"/>
          <w:wAfter w:w="3" w:type="pct"/>
          <w:trHeight w:val="462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4DC24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Beeinflussbarer Umweltzustand Energie: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E1869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Energie +/-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4AFD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StromStG</w:t>
            </w:r>
          </w:p>
          <w:p w14:paraId="5D589364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30C8B">
              <w:rPr>
                <w:rFonts w:ascii="Arial Narrow" w:hAnsi="Arial Narrow"/>
                <w:sz w:val="16"/>
                <w:szCs w:val="16"/>
              </w:rPr>
              <w:t>EnergieStG</w:t>
            </w:r>
            <w:proofErr w:type="spellEnd"/>
          </w:p>
          <w:p w14:paraId="2A1B481C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EnEV</w:t>
            </w:r>
          </w:p>
          <w:p w14:paraId="73AA1969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30C8B">
              <w:rPr>
                <w:rFonts w:ascii="Arial Narrow" w:hAnsi="Arial Narrow"/>
                <w:sz w:val="16"/>
                <w:szCs w:val="16"/>
              </w:rPr>
              <w:t>SpaEfV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B6AC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Energieeinsparung 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5C31E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Behörden</w:t>
            </w:r>
          </w:p>
          <w:p w14:paraId="00CB3F8D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1051BC0C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AA7D833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041DF895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GF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61202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Einhaltung des Gesetzes</w:t>
            </w:r>
          </w:p>
          <w:p w14:paraId="0B7D9675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6C01B96A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Kostenersparnis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AEBCB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Energie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4712F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Mittel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6F8E1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Mittel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6CF1E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Gefahr:</w:t>
            </w:r>
          </w:p>
          <w:p w14:paraId="6A5483A5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Keine Steuerrückerstattung</w:t>
            </w:r>
          </w:p>
          <w:p w14:paraId="474B314D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AAF2114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Chance:</w:t>
            </w:r>
          </w:p>
          <w:p w14:paraId="1B94C865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Wirtschaftlicher Vorsprung/Innovation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89326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Energieaudits</w:t>
            </w:r>
          </w:p>
          <w:p w14:paraId="5091E515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080E2D06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Verhalten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20337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5092" w:rsidRPr="00430C8B" w14:paraId="5B103A3C" w14:textId="77777777" w:rsidTr="00385092">
        <w:trPr>
          <w:gridAfter w:val="1"/>
          <w:wAfter w:w="3" w:type="pct"/>
          <w:trHeight w:val="462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3849F" w14:textId="77777777" w:rsidR="00385092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Beeinflussbarer Umweltzustand</w:t>
            </w:r>
          </w:p>
          <w:p w14:paraId="438375B1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Emission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2546EE67" w14:textId="77777777" w:rsidR="00385092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Emission</w:t>
            </w:r>
          </w:p>
          <w:p w14:paraId="2D34BCDC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+/-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5B3E1CC9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30C8B">
              <w:rPr>
                <w:rFonts w:ascii="Arial Narrow" w:hAnsi="Arial Narrow"/>
                <w:sz w:val="16"/>
                <w:szCs w:val="16"/>
              </w:rPr>
              <w:t>BimSchV</w:t>
            </w:r>
            <w:proofErr w:type="spellEnd"/>
          </w:p>
          <w:p w14:paraId="78E33531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30C8B">
              <w:rPr>
                <w:rFonts w:ascii="Arial Narrow" w:hAnsi="Arial Narrow"/>
                <w:sz w:val="16"/>
                <w:szCs w:val="16"/>
              </w:rPr>
              <w:t>BayImSchG</w:t>
            </w:r>
            <w:proofErr w:type="spellEnd"/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3F7C8167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D15C6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9201A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4DEC0367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Emission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B58B0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Gering</w:t>
            </w:r>
          </w:p>
          <w:p w14:paraId="4F9642B6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A13D0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Gering</w:t>
            </w:r>
          </w:p>
          <w:p w14:paraId="1626E849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9E433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474C3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2520169D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5092" w:rsidRPr="00430C8B" w14:paraId="631C3C9A" w14:textId="77777777" w:rsidTr="00385092">
        <w:trPr>
          <w:gridAfter w:val="1"/>
          <w:wAfter w:w="3" w:type="pct"/>
          <w:trHeight w:val="462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6E84A" w14:textId="77777777" w:rsidR="00385092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Beeinflussbarer Umweltzustand</w:t>
            </w:r>
          </w:p>
          <w:p w14:paraId="705A2636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Ressourcen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8E2D2" w14:textId="77777777" w:rsidR="00385092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Ressourcen</w:t>
            </w:r>
          </w:p>
          <w:p w14:paraId="31A28036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+/-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D5D00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ChemG</w:t>
            </w:r>
          </w:p>
          <w:p w14:paraId="7B85AA7A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GefStoffV</w:t>
            </w:r>
          </w:p>
          <w:p w14:paraId="51EA1696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REACH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15388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E567B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890DD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5C845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Ressourcen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104E4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Hoch</w:t>
            </w:r>
          </w:p>
        </w:tc>
        <w:tc>
          <w:tcPr>
            <w:tcW w:w="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56231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Hoch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4B097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772F0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321B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5092" w:rsidRPr="00430C8B" w14:paraId="69546EEB" w14:textId="77777777" w:rsidTr="00385092">
        <w:trPr>
          <w:gridAfter w:val="1"/>
          <w:wAfter w:w="3" w:type="pct"/>
          <w:trHeight w:val="462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DD775" w14:textId="77777777" w:rsidR="00385092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Beeinflussbarer Umweltzustand</w:t>
            </w:r>
          </w:p>
          <w:p w14:paraId="3E4F727B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Abwasser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08E79D66" w14:textId="77777777" w:rsidR="00385092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Abwasser</w:t>
            </w:r>
          </w:p>
          <w:p w14:paraId="388DF4D2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+/-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38F600EB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WHG</w:t>
            </w:r>
          </w:p>
          <w:p w14:paraId="508E0F09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AbwV</w:t>
            </w:r>
          </w:p>
          <w:p w14:paraId="74E3BA09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30C8B">
              <w:rPr>
                <w:rFonts w:ascii="Arial Narrow" w:hAnsi="Arial Narrow"/>
                <w:sz w:val="16"/>
                <w:szCs w:val="16"/>
              </w:rPr>
              <w:t>BayAbwAG</w:t>
            </w:r>
            <w:proofErr w:type="spellEnd"/>
          </w:p>
          <w:p w14:paraId="5F64EF71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30C8B">
              <w:rPr>
                <w:rFonts w:ascii="Arial Narrow" w:hAnsi="Arial Narrow"/>
                <w:sz w:val="16"/>
                <w:szCs w:val="16"/>
              </w:rPr>
              <w:t>VAwS</w:t>
            </w:r>
            <w:proofErr w:type="spellEnd"/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3E42ABC6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4B016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3F7B5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39291F53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Abwasser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38220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Mittel</w:t>
            </w:r>
          </w:p>
        </w:tc>
        <w:tc>
          <w:tcPr>
            <w:tcW w:w="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3F0B3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Mittel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5CC3B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8DF08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58810973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5092" w:rsidRPr="00430C8B" w14:paraId="1E8DFED7" w14:textId="77777777" w:rsidTr="00385092">
        <w:trPr>
          <w:gridAfter w:val="1"/>
          <w:wAfter w:w="3" w:type="pct"/>
          <w:trHeight w:val="462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02E05" w14:textId="77777777" w:rsidR="00385092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Beeinflussbarer Umweltzustand</w:t>
            </w:r>
          </w:p>
          <w:p w14:paraId="3E62714C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Produkte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157A2" w14:textId="77777777" w:rsidR="00385092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Produkte</w:t>
            </w:r>
          </w:p>
          <w:p w14:paraId="05ABD8B1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+/-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4B4ED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ElektroG</w:t>
            </w:r>
          </w:p>
          <w:p w14:paraId="45BDAB88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ProdSG</w:t>
            </w:r>
          </w:p>
          <w:p w14:paraId="186A6C88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30C8B">
              <w:rPr>
                <w:rFonts w:ascii="Arial Narrow" w:hAnsi="Arial Narrow"/>
                <w:sz w:val="16"/>
                <w:szCs w:val="16"/>
              </w:rPr>
              <w:t>ProdSV</w:t>
            </w:r>
            <w:proofErr w:type="spellEnd"/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25501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3D8A9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BA84E" w14:textId="77777777" w:rsidR="00385092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Qualität</w:t>
            </w:r>
          </w:p>
          <w:p w14:paraId="7A249B2A" w14:textId="77777777" w:rsidR="00385092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69618A80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Sparsamer Betrieb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8880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Produkte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E51EC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Gering</w:t>
            </w:r>
          </w:p>
          <w:p w14:paraId="5C897FC8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80C93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Gering</w:t>
            </w:r>
          </w:p>
          <w:p w14:paraId="440732FA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B76E9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DBD88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F208" w14:textId="77777777" w:rsidR="00385092" w:rsidRPr="00430C8B" w:rsidRDefault="00385092" w:rsidP="00FA14E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5092" w:rsidRPr="00430C8B" w14:paraId="3D6DAADE" w14:textId="77777777" w:rsidTr="00385092">
        <w:trPr>
          <w:gridAfter w:val="1"/>
          <w:wAfter w:w="3" w:type="pct"/>
          <w:trHeight w:val="462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6412B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lastRenderedPageBreak/>
              <w:t>Innovation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7BAED7E6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Alle Aspekte</w:t>
            </w:r>
          </w:p>
          <w:p w14:paraId="7D9D851E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+/-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1F08C5C3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841A8">
              <w:rPr>
                <w:rFonts w:ascii="Arial Narrow" w:hAnsi="Arial Narrow"/>
                <w:sz w:val="16"/>
                <w:szCs w:val="16"/>
              </w:rPr>
              <w:t>1.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3841A8">
              <w:rPr>
                <w:rFonts w:ascii="Arial Narrow" w:hAnsi="Arial Narrow"/>
                <w:sz w:val="16"/>
                <w:szCs w:val="16"/>
              </w:rPr>
              <w:t>BimschV</w:t>
            </w:r>
            <w:proofErr w:type="spellEnd"/>
          </w:p>
          <w:p w14:paraId="2E97990A" w14:textId="77777777" w:rsidR="00385092" w:rsidRPr="003841A8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Kundenanforderungen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08D6EE40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Effizienzsteigerung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ECA05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Behörden</w:t>
            </w:r>
          </w:p>
          <w:p w14:paraId="7318E134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1C847B5C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Kunden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7D2874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Einhaltung des Gesetzes</w:t>
            </w:r>
          </w:p>
          <w:p w14:paraId="5985AE2D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7877CB7C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Einhaltung der Spezifika</w:t>
            </w:r>
          </w:p>
          <w:p w14:paraId="26C65DC4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307FCA6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Qualität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0C884F38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3D41C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Hoch</w:t>
            </w:r>
          </w:p>
        </w:tc>
        <w:tc>
          <w:tcPr>
            <w:tcW w:w="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FD1BEC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Hoch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52033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Gefahr:</w:t>
            </w:r>
          </w:p>
          <w:p w14:paraId="5E511AEB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Verpasste Trends: z.B. Nokia Smartphones</w:t>
            </w:r>
          </w:p>
          <w:p w14:paraId="688293C4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746BC3B5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Chance:</w:t>
            </w:r>
          </w:p>
          <w:p w14:paraId="653FDA1B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Kostenersparnisse</w:t>
            </w:r>
          </w:p>
          <w:p w14:paraId="5D9F389D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404BD413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Neue Märkte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3AC1A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Prüfung neuer technischer Lösung </w:t>
            </w:r>
          </w:p>
          <w:p w14:paraId="65BE3B0F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4DEC9194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Ersatz alter Technik durch effiziente Anlagen</w:t>
            </w:r>
          </w:p>
          <w:p w14:paraId="0799C086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307B7B6B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Alleinstellungsmerkmal durch umweltschonende Produktion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0C3A8E31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5092" w:rsidRPr="00430C8B" w14:paraId="58800C2B" w14:textId="77777777" w:rsidTr="00385092">
        <w:trPr>
          <w:gridAfter w:val="1"/>
          <w:wAfter w:w="3" w:type="pct"/>
          <w:trHeight w:val="462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0E1EA" w14:textId="77777777" w:rsidR="00385092" w:rsidRPr="00430C8B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Wirtschaftslage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8AA0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Alle Aspekte</w:t>
            </w:r>
          </w:p>
          <w:p w14:paraId="16FDF3F2" w14:textId="77777777" w:rsidR="00385092" w:rsidRPr="00430C8B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+/-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439E5" w14:textId="77777777" w:rsidR="00385092" w:rsidRPr="00430C8B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TTIP (</w:t>
            </w:r>
            <w:r w:rsidRPr="003D3DAE">
              <w:rPr>
                <w:rFonts w:ascii="Arial Narrow" w:hAnsi="Arial Narrow"/>
                <w:sz w:val="16"/>
                <w:szCs w:val="16"/>
              </w:rPr>
              <w:t>Transatlantisches Freihandelsabkommen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DDBC3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Verfügbare Mittel</w:t>
            </w:r>
          </w:p>
          <w:p w14:paraId="26D48BF4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4309C763" w14:textId="77777777" w:rsidR="00385092" w:rsidRPr="00430C8B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Gesetzesänderungen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30032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GF</w:t>
            </w:r>
          </w:p>
          <w:p w14:paraId="649B7932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3B8556BF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055DA03A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73D88571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Mitarbeiter</w:t>
            </w:r>
          </w:p>
          <w:p w14:paraId="54843EFA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7070F1A2" w14:textId="77777777" w:rsidR="00385092" w:rsidRPr="00430C8B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Kunden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2B483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Hohes Auftragsvolumen</w:t>
            </w:r>
          </w:p>
          <w:p w14:paraId="7503C55A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CB6FDA4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Gesicherte Arbeitsplätze</w:t>
            </w:r>
          </w:p>
          <w:p w14:paraId="032D3E72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79C141ED" w14:textId="77777777" w:rsidR="00385092" w:rsidRPr="00430C8B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Produktqualität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22B46" w14:textId="77777777" w:rsidR="00385092" w:rsidRPr="00430C8B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2E496" w14:textId="77777777" w:rsidR="00385092" w:rsidRPr="00430C8B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Hoch</w:t>
            </w:r>
          </w:p>
        </w:tc>
        <w:tc>
          <w:tcPr>
            <w:tcW w:w="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82543" w14:textId="77777777" w:rsidR="00385092" w:rsidRPr="00430C8B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Hoch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A3BDA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Gefahr:</w:t>
            </w:r>
          </w:p>
          <w:p w14:paraId="13C70319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Schwächung von Umweltstandards</w:t>
            </w:r>
          </w:p>
          <w:p w14:paraId="54CE94F2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1434F0F7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Chance:</w:t>
            </w:r>
          </w:p>
          <w:p w14:paraId="4E0D0088" w14:textId="77777777" w:rsidR="00385092" w:rsidRPr="00430C8B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Erhöhtes Handelsvolumen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A4236" w14:textId="77777777" w:rsidR="00385092" w:rsidRPr="00430C8B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Risikoabwägung für das Unternehmen mit entsprechenden Maßnahmenplänen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B0588" w14:textId="77777777" w:rsidR="00385092" w:rsidRDefault="00385092" w:rsidP="007353B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5092" w:rsidRPr="00430C8B" w14:paraId="7D306DD3" w14:textId="77777777" w:rsidTr="00385092">
        <w:trPr>
          <w:gridAfter w:val="1"/>
          <w:wAfter w:w="3" w:type="pct"/>
          <w:trHeight w:val="462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FBEB0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Arbeitssicherheit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4B234373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Abfall</w:t>
            </w:r>
          </w:p>
          <w:p w14:paraId="22DF60A1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Abwasser</w:t>
            </w:r>
          </w:p>
          <w:p w14:paraId="6E8ACFC3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Emissionen</w:t>
            </w:r>
          </w:p>
          <w:p w14:paraId="5E514C6C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+/-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6FEDAA51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353BB">
              <w:rPr>
                <w:rFonts w:ascii="Arial Narrow" w:hAnsi="Arial Narrow"/>
                <w:sz w:val="16"/>
                <w:szCs w:val="16"/>
              </w:rPr>
              <w:t>ArbSchG</w:t>
            </w:r>
          </w:p>
          <w:p w14:paraId="0BABD286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TRBS</w:t>
            </w:r>
          </w:p>
          <w:p w14:paraId="59B82423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AMR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084F3B2B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Reduktion des Unfallrisikos und Folgen für die Umwelt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D9C0A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Mitarbeiter</w:t>
            </w:r>
          </w:p>
          <w:p w14:paraId="5378070B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3EB321EA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Nachbarschaft</w:t>
            </w:r>
          </w:p>
          <w:p w14:paraId="7928DD94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FC97339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Behörden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6204E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Sicherer Arbeitsplatz</w:t>
            </w:r>
          </w:p>
          <w:p w14:paraId="29223EEF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1D50E33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Keine Beeinträchtigung der Lebensqualität</w:t>
            </w:r>
          </w:p>
          <w:p w14:paraId="058E76EC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4574FEA5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Einhaltung des Gesetzes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6542A16C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37A1F2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Mittel</w:t>
            </w:r>
          </w:p>
        </w:tc>
        <w:tc>
          <w:tcPr>
            <w:tcW w:w="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CA878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Mittel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7B81F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Gefahr:</w:t>
            </w:r>
          </w:p>
          <w:p w14:paraId="508F3D66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Umweltschäden durch Unfälle</w:t>
            </w:r>
          </w:p>
          <w:p w14:paraId="22335E7A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7BC41CB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Chance:</w:t>
            </w:r>
          </w:p>
          <w:p w14:paraId="7C34C98E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Aktiver Schutz von Mensch und Umwelt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5515D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Gefährdungsbeurteilung</w:t>
            </w:r>
          </w:p>
          <w:p w14:paraId="02AF0B2B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104C34CF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Regelmäßige Unterweisungen</w:t>
            </w:r>
          </w:p>
          <w:p w14:paraId="5692A7EA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5340AE1F" w14:textId="77777777" w:rsidR="00385092" w:rsidRPr="00430C8B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Notfallpläne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7364CD99" w14:textId="77777777" w:rsidR="00385092" w:rsidRDefault="00385092" w:rsidP="00F9628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5092" w:rsidRPr="00430C8B" w14:paraId="067364BF" w14:textId="77777777" w:rsidTr="00385092">
        <w:trPr>
          <w:gridAfter w:val="1"/>
          <w:wAfter w:w="3" w:type="pct"/>
          <w:trHeight w:val="462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2329C" w14:textId="77777777" w:rsidR="00385092" w:rsidRPr="00430C8B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Unternehmenskultur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675B" w14:textId="77777777" w:rsidR="00385092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Alle Aspekte</w:t>
            </w:r>
          </w:p>
          <w:p w14:paraId="60660258" w14:textId="77777777" w:rsidR="00385092" w:rsidRPr="00430C8B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+/-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E693" w14:textId="77777777" w:rsidR="00385092" w:rsidRPr="00430C8B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E71DD" w14:textId="77777777" w:rsidR="00385092" w:rsidRPr="00430C8B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Motivation der MA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30AAB" w14:textId="77777777" w:rsidR="00385092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GF</w:t>
            </w:r>
          </w:p>
          <w:p w14:paraId="775D24B9" w14:textId="77777777" w:rsidR="00385092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4B56CEE8" w14:textId="77777777" w:rsidR="00385092" w:rsidRPr="00430C8B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C844E" w14:textId="77777777" w:rsidR="00385092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Motivierte Mitarbeiter</w:t>
            </w:r>
          </w:p>
          <w:p w14:paraId="7E7C7EFF" w14:textId="77777777" w:rsidR="00385092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0920F49A" w14:textId="77777777" w:rsidR="00385092" w:rsidRPr="00430C8B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Gute Arbeitsbedingungen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B1763" w14:textId="77777777" w:rsidR="00385092" w:rsidRPr="00430C8B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D00D7" w14:textId="77777777" w:rsidR="00385092" w:rsidRPr="00430C8B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Mittel</w:t>
            </w:r>
          </w:p>
        </w:tc>
        <w:tc>
          <w:tcPr>
            <w:tcW w:w="2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603B5" w14:textId="77777777" w:rsidR="00385092" w:rsidRPr="00430C8B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30C8B">
              <w:rPr>
                <w:rFonts w:ascii="Arial Narrow" w:hAnsi="Arial Narrow"/>
                <w:sz w:val="16"/>
                <w:szCs w:val="16"/>
              </w:rPr>
              <w:t>Mittel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91B28" w14:textId="77777777" w:rsidR="00385092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Gefahr:</w:t>
            </w:r>
          </w:p>
          <w:p w14:paraId="5C83B6A7" w14:textId="77777777" w:rsidR="00385092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Geringes Interesse an Umsetzung von Maßnahmen</w:t>
            </w:r>
          </w:p>
          <w:p w14:paraId="44031EE0" w14:textId="77777777" w:rsidR="00385092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46C45B08" w14:textId="77777777" w:rsidR="00385092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Chance:</w:t>
            </w:r>
          </w:p>
          <w:p w14:paraId="75E50BB5" w14:textId="77777777" w:rsidR="00385092" w:rsidRPr="00430C8B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Gesundes Ideenmanagement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F1BBB" w14:textId="77777777" w:rsidR="00385092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Vorbildfunktion der GF</w:t>
            </w:r>
          </w:p>
          <w:p w14:paraId="4BD7D43D" w14:textId="77777777" w:rsidR="00385092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31F5F304" w14:textId="77777777" w:rsidR="00385092" w:rsidRPr="00430C8B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Förderung von positivem Verhalten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A58A" w14:textId="77777777" w:rsidR="00385092" w:rsidRDefault="00385092" w:rsidP="00D60D3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3EC9D0D" w14:textId="77777777" w:rsidR="00FD08DE" w:rsidRPr="00430C8B" w:rsidRDefault="00FD08DE" w:rsidP="00362BEA">
      <w:pPr>
        <w:spacing w:after="0" w:line="240" w:lineRule="auto"/>
        <w:rPr>
          <w:rFonts w:ascii="Arial Narrow" w:hAnsi="Arial Narrow"/>
          <w:sz w:val="16"/>
          <w:szCs w:val="16"/>
        </w:rPr>
      </w:pPr>
    </w:p>
    <w:sectPr w:rsidR="00FD08DE" w:rsidRPr="00430C8B" w:rsidSect="00353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960DC"/>
    <w:multiLevelType w:val="hybridMultilevel"/>
    <w:tmpl w:val="463E0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40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CA"/>
    <w:rsid w:val="00041F12"/>
    <w:rsid w:val="000B1ADB"/>
    <w:rsid w:val="0014632A"/>
    <w:rsid w:val="00244AF7"/>
    <w:rsid w:val="0025639C"/>
    <w:rsid w:val="0030589C"/>
    <w:rsid w:val="003225D0"/>
    <w:rsid w:val="0035300A"/>
    <w:rsid w:val="00362BEA"/>
    <w:rsid w:val="003841A8"/>
    <w:rsid w:val="00385092"/>
    <w:rsid w:val="003D3DAE"/>
    <w:rsid w:val="003D43BA"/>
    <w:rsid w:val="00425F25"/>
    <w:rsid w:val="00430C8B"/>
    <w:rsid w:val="00517705"/>
    <w:rsid w:val="005E01CA"/>
    <w:rsid w:val="006E296E"/>
    <w:rsid w:val="007353BB"/>
    <w:rsid w:val="0085086F"/>
    <w:rsid w:val="008D2863"/>
    <w:rsid w:val="00A22D74"/>
    <w:rsid w:val="00A2587F"/>
    <w:rsid w:val="00BA3BEE"/>
    <w:rsid w:val="00BB5B3C"/>
    <w:rsid w:val="00D60D33"/>
    <w:rsid w:val="00DF68EA"/>
    <w:rsid w:val="00F9547D"/>
    <w:rsid w:val="00F96280"/>
    <w:rsid w:val="00FA14E7"/>
    <w:rsid w:val="00FD08DE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7CBD"/>
  <w15:docId w15:val="{A3AD2727-6347-4871-BFB0-67403EB7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AWC</dc:creator>
  <cp:lastModifiedBy>Sascha Andrawas</cp:lastModifiedBy>
  <cp:revision>3</cp:revision>
  <dcterms:created xsi:type="dcterms:W3CDTF">2024-01-03T07:43:00Z</dcterms:created>
  <dcterms:modified xsi:type="dcterms:W3CDTF">2024-01-03T07:44:00Z</dcterms:modified>
</cp:coreProperties>
</file>